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Pr="00080D76" w:rsidRDefault="00C715B9" w:rsidP="00C715B9">
      <w:pPr>
        <w:pStyle w:val="Nzev"/>
        <w:spacing w:after="240"/>
        <w:rPr>
          <w:rFonts w:ascii="Verdana" w:hAnsi="Verdana"/>
          <w:b/>
          <w:sz w:val="6"/>
          <w:szCs w:val="6"/>
        </w:rPr>
      </w:pPr>
    </w:p>
    <w:p w14:paraId="3C4501CB" w14:textId="28BC332C" w:rsidR="00C715B9" w:rsidRPr="009618D3" w:rsidRDefault="00C715B9" w:rsidP="00080D76">
      <w:pPr>
        <w:pStyle w:val="Nzev"/>
        <w:spacing w:after="12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313F1A4" w:rsidR="00C715B9" w:rsidRDefault="008145D7" w:rsidP="00080D76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250713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080D76">
        <w:rPr>
          <w:rFonts w:eastAsia="Times New Roman" w:cs="Times New Roman"/>
          <w:b/>
          <w:lang w:eastAsia="cs-CZ"/>
        </w:rPr>
        <w:t>„</w:t>
      </w:r>
      <w:bookmarkEnd w:id="0"/>
      <w:r w:rsidR="00080D76" w:rsidRPr="00080D76">
        <w:rPr>
          <w:b/>
          <w:bCs/>
        </w:rPr>
        <w:t>Nákup vybavení do skladových prostor OTV Praha Libeň“</w:t>
      </w:r>
      <w:r w:rsidRPr="00080D76">
        <w:rPr>
          <w:rFonts w:eastAsia="Times New Roman" w:cs="Times New Roman"/>
          <w:lang w:eastAsia="cs-CZ"/>
        </w:rPr>
        <w:t xml:space="preserve">, č.j. </w:t>
      </w:r>
      <w:r w:rsidR="00080D76" w:rsidRPr="00080D76">
        <w:rPr>
          <w:rFonts w:eastAsia="Times New Roman" w:cs="Times New Roman"/>
          <w:lang w:eastAsia="cs-CZ"/>
        </w:rPr>
        <w:t>13900/2025-SŽ-OŘ PHA-OVZ</w:t>
      </w:r>
      <w:r w:rsidRPr="00080D76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111"/>
        <w:gridCol w:w="5575"/>
      </w:tblGrid>
      <w:tr w:rsidR="00AC2CF0" w:rsidRPr="005F0577" w14:paraId="37C60D84" w14:textId="77777777" w:rsidTr="00080D76">
        <w:trPr>
          <w:cantSplit/>
        </w:trPr>
        <w:tc>
          <w:tcPr>
            <w:tcW w:w="17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209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080D76">
        <w:trPr>
          <w:cantSplit/>
        </w:trPr>
        <w:tc>
          <w:tcPr>
            <w:tcW w:w="179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209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080D76">
        <w:trPr>
          <w:cantSplit/>
        </w:trPr>
        <w:tc>
          <w:tcPr>
            <w:tcW w:w="1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80D7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209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080D76">
        <w:trPr>
          <w:cantSplit/>
        </w:trPr>
        <w:tc>
          <w:tcPr>
            <w:tcW w:w="1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80D7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209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0D76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6EEE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  <w:rsid w:val="00FE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474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12</cp:revision>
  <cp:lastPrinted>2017-11-28T17:18:00Z</cp:lastPrinted>
  <dcterms:created xsi:type="dcterms:W3CDTF">2023-11-16T10:29:00Z</dcterms:created>
  <dcterms:modified xsi:type="dcterms:W3CDTF">2025-04-10T08:09:00Z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